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</w:pPr>
      <w:proofErr w:type="spellStart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EDAC~ACED</w:t>
      </w:r>
      <w:proofErr w:type="spellEnd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- 201</w:t>
      </w:r>
      <w:r w:rsidR="0005682E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8</w:t>
      </w:r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Marketing Canada Awards</w:t>
      </w:r>
    </w:p>
    <w:p w:rsidR="007C1FF2" w:rsidRDefault="007C1FF2" w:rsidP="00EF68BC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hAnsi="Times New Roman" w:cs="Times New Roman"/>
          <w:b/>
        </w:rPr>
      </w:pPr>
      <w:r w:rsidRPr="009142CF"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  <w:t>- SUBMISSION -</w:t>
      </w:r>
    </w:p>
    <w:p w:rsidR="007C1FF2" w:rsidRPr="009142CF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  <w:b/>
        </w:rPr>
      </w:pPr>
      <w:r w:rsidRPr="009142CF">
        <w:rPr>
          <w:rFonts w:ascii="Times New Roman" w:hAnsi="Times New Roman" w:cs="Times New Roman"/>
          <w:b/>
        </w:rPr>
        <w:t xml:space="preserve">Budget Level: </w:t>
      </w:r>
      <w:r w:rsidRPr="009142CF">
        <w:rPr>
          <w:rFonts w:ascii="Times New Roman" w:hAnsi="Times New Roman" w:cs="Times New Roman"/>
        </w:rPr>
        <w:t>Greater than $600,000</w:t>
      </w:r>
    </w:p>
    <w:p w:rsidR="007C1FF2" w:rsidRPr="009142CF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Category:</w:t>
      </w:r>
      <w:r>
        <w:rPr>
          <w:rFonts w:ascii="Times New Roman" w:hAnsi="Times New Roman" w:cs="Times New Roman"/>
        </w:rPr>
        <w:t xml:space="preserve">  </w:t>
      </w:r>
      <w:r w:rsidR="00E100B7">
        <w:rPr>
          <w:rFonts w:ascii="Times New Roman" w:hAnsi="Times New Roman" w:cs="Times New Roman"/>
        </w:rPr>
        <w:t>OTHER - Video</w:t>
      </w:r>
    </w:p>
    <w:p w:rsidR="007C1FF2" w:rsidRPr="009142CF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Title of Submission:</w:t>
      </w:r>
      <w:r w:rsidRPr="009142CF">
        <w:rPr>
          <w:rFonts w:ascii="Times New Roman" w:hAnsi="Times New Roman" w:cs="Times New Roman"/>
        </w:rPr>
        <w:t xml:space="preserve">  </w:t>
      </w:r>
      <w:r w:rsidR="00E100B7">
        <w:rPr>
          <w:rFonts w:ascii="Times New Roman" w:hAnsi="Times New Roman" w:cs="Times New Roman"/>
        </w:rPr>
        <w:t>Niagara Stories</w:t>
      </w:r>
    </w:p>
    <w:p w:rsidR="007C1FF2" w:rsidRPr="009142CF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Organization/Municipality:</w:t>
      </w:r>
      <w:r w:rsidRPr="009142CF">
        <w:rPr>
          <w:rFonts w:ascii="Times New Roman" w:hAnsi="Times New Roman" w:cs="Times New Roman"/>
        </w:rPr>
        <w:t xml:space="preserve"> Niagara</w:t>
      </w:r>
      <w:r>
        <w:rPr>
          <w:rFonts w:ascii="Times New Roman" w:hAnsi="Times New Roman" w:cs="Times New Roman"/>
        </w:rPr>
        <w:t xml:space="preserve"> Region</w:t>
      </w:r>
    </w:p>
    <w:p w:rsidR="007C1FF2" w:rsidRPr="009142CF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Name:</w:t>
      </w:r>
      <w:r w:rsidRPr="009142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Dave Raymond, Strategic Marketing Manager</w:t>
      </w:r>
    </w:p>
    <w:p w:rsidR="007C1FF2" w:rsidRPr="009142CF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 xml:space="preserve">Phone: </w:t>
      </w:r>
      <w:r w:rsidRPr="009142CF">
        <w:rPr>
          <w:rFonts w:ascii="Times New Roman" w:hAnsi="Times New Roman" w:cs="Times New Roman"/>
          <w:color w:val="000000"/>
          <w:sz w:val="20"/>
          <w:szCs w:val="20"/>
        </w:rPr>
        <w:t>905-980-6000 x 3</w:t>
      </w:r>
      <w:r>
        <w:rPr>
          <w:rFonts w:ascii="Times New Roman" w:hAnsi="Times New Roman" w:cs="Times New Roman"/>
          <w:color w:val="000000"/>
          <w:sz w:val="20"/>
          <w:szCs w:val="20"/>
        </w:rPr>
        <w:t>359</w:t>
      </w:r>
    </w:p>
    <w:p w:rsidR="007C1FF2" w:rsidRPr="009142CF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Primary E-mail:</w:t>
      </w:r>
      <w:r w:rsidRPr="009142CF">
        <w:rPr>
          <w:rFonts w:ascii="Times New Roman" w:hAnsi="Times New Roman" w:cs="Times New Roman"/>
        </w:rPr>
        <w:t xml:space="preserve"> </w:t>
      </w:r>
      <w:hyperlink r:id="rId5" w:history="1">
        <w:r w:rsidRPr="006B11BE">
          <w:rPr>
            <w:rStyle w:val="Hyperlink"/>
            <w:rFonts w:ascii="Times New Roman" w:hAnsi="Times New Roman" w:cs="Times New Roman"/>
          </w:rPr>
          <w:t>dave.raymond@niagararegion.ca</w:t>
        </w:r>
      </w:hyperlink>
      <w:r>
        <w:rPr>
          <w:rFonts w:ascii="Times New Roman" w:hAnsi="Times New Roman" w:cs="Times New Roman"/>
        </w:rPr>
        <w:t xml:space="preserve"> </w:t>
      </w:r>
    </w:p>
    <w:p w:rsidR="007C1FF2" w:rsidRDefault="007C1FF2" w:rsidP="00C13F68">
      <w:pPr>
        <w:tabs>
          <w:tab w:val="left" w:pos="9270"/>
          <w:tab w:val="left" w:pos="9360"/>
        </w:tabs>
        <w:spacing w:after="0" w:line="240" w:lineRule="auto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Award Recipient:</w:t>
      </w:r>
      <w:r w:rsidRPr="0091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Dave Raymond </w:t>
      </w:r>
      <w:r w:rsidRPr="009142CF">
        <w:rPr>
          <w:rFonts w:ascii="Times New Roman" w:hAnsi="Times New Roman" w:cs="Times New Roman"/>
        </w:rPr>
        <w:t xml:space="preserve">– </w:t>
      </w:r>
      <w:r w:rsidR="007B56F4">
        <w:rPr>
          <w:rFonts w:ascii="Times New Roman" w:hAnsi="Times New Roman" w:cs="Times New Roman"/>
        </w:rPr>
        <w:t>Strategic Marketing Manager</w:t>
      </w:r>
      <w:r w:rsidRPr="009142CF">
        <w:rPr>
          <w:rFonts w:ascii="Times New Roman" w:hAnsi="Times New Roman" w:cs="Times New Roman"/>
        </w:rPr>
        <w:t>, Niagara Region</w:t>
      </w:r>
    </w:p>
    <w:p w:rsidR="007C1FF2" w:rsidRDefault="007C1FF2" w:rsidP="00C13F68">
      <w:pPr>
        <w:tabs>
          <w:tab w:val="left" w:pos="9270"/>
          <w:tab w:val="left" w:pos="9360"/>
        </w:tabs>
        <w:spacing w:after="120" w:line="240" w:lineRule="auto"/>
        <w:ind w:left="-187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Purpose of project:</w:t>
      </w:r>
    </w:p>
    <w:p w:rsidR="007C1FF2" w:rsidRDefault="0022232E" w:rsidP="0022232E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than 30 videos </w:t>
      </w:r>
      <w:proofErr w:type="gramStart"/>
      <w:r>
        <w:rPr>
          <w:rFonts w:ascii="Times New Roman" w:hAnsi="Times New Roman" w:cs="Times New Roman"/>
        </w:rPr>
        <w:t>have been created</w:t>
      </w:r>
      <w:proofErr w:type="gramEnd"/>
      <w:r>
        <w:rPr>
          <w:rFonts w:ascii="Times New Roman" w:hAnsi="Times New Roman" w:cs="Times New Roman"/>
        </w:rPr>
        <w:t xml:space="preserve"> to support the websites </w:t>
      </w:r>
      <w:hyperlink r:id="rId6" w:history="1">
        <w:r w:rsidRPr="00D8432D">
          <w:rPr>
            <w:rStyle w:val="Hyperlink"/>
            <w:rFonts w:ascii="Times New Roman" w:hAnsi="Times New Roman" w:cs="Times New Roman"/>
          </w:rPr>
          <w:t>www.niagaracanada.com</w:t>
        </w:r>
      </w:hyperlink>
      <w:r>
        <w:rPr>
          <w:rFonts w:ascii="Times New Roman" w:hAnsi="Times New Roman" w:cs="Times New Roman"/>
        </w:rPr>
        <w:t xml:space="preserve"> and </w:t>
      </w:r>
      <w:hyperlink r:id="rId7" w:history="1">
        <w:r w:rsidRPr="00D8432D">
          <w:rPr>
            <w:rStyle w:val="Hyperlink"/>
            <w:rFonts w:ascii="Times New Roman" w:hAnsi="Times New Roman" w:cs="Times New Roman"/>
          </w:rPr>
          <w:t>www.welcomeniagaracanada.com</w:t>
        </w:r>
      </w:hyperlink>
      <w:r>
        <w:rPr>
          <w:rFonts w:ascii="Times New Roman" w:hAnsi="Times New Roman" w:cs="Times New Roman"/>
        </w:rPr>
        <w:t xml:space="preserve"> with engaging content that can also be used for</w:t>
      </w:r>
      <w:r w:rsidR="00E100B7">
        <w:rPr>
          <w:rFonts w:ascii="Times New Roman" w:hAnsi="Times New Roman" w:cs="Times New Roman"/>
        </w:rPr>
        <w:t xml:space="preserve"> marketing purposes. </w:t>
      </w:r>
    </w:p>
    <w:p w:rsidR="00766EE1" w:rsidRPr="00766EE1" w:rsidRDefault="00766EE1" w:rsidP="00766EE1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 w:rsidRPr="00766EE1">
        <w:rPr>
          <w:rFonts w:ascii="Times New Roman" w:hAnsi="Times New Roman" w:cs="Times New Roman"/>
          <w:b/>
        </w:rPr>
        <w:t>Marketing Objectives</w:t>
      </w:r>
    </w:p>
    <w:p w:rsidR="00E100B7" w:rsidRDefault="00E100B7" w:rsidP="0022232E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key messaging and </w:t>
      </w:r>
      <w:r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/>
        </w:rPr>
        <w:t>information in a short, engaging narrative to target audience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:rsidR="007C1FF2" w:rsidRDefault="00E100B7" w:rsidP="0022232E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local business </w:t>
      </w:r>
      <w:r w:rsidR="00545818">
        <w:rPr>
          <w:rFonts w:ascii="Times New Roman" w:hAnsi="Times New Roman" w:cs="Times New Roman"/>
        </w:rPr>
        <w:t xml:space="preserve">/ investment </w:t>
      </w:r>
      <w:r>
        <w:rPr>
          <w:rFonts w:ascii="Times New Roman" w:hAnsi="Times New Roman" w:cs="Times New Roman"/>
        </w:rPr>
        <w:t>success stories to target audiences</w:t>
      </w:r>
    </w:p>
    <w:p w:rsidR="00E100B7" w:rsidRDefault="00E100B7" w:rsidP="0022232E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local resident </w:t>
      </w:r>
      <w:r w:rsidR="00545818">
        <w:rPr>
          <w:rFonts w:ascii="Times New Roman" w:hAnsi="Times New Roman" w:cs="Times New Roman"/>
        </w:rPr>
        <w:t xml:space="preserve">/ student </w:t>
      </w:r>
      <w:r>
        <w:rPr>
          <w:rFonts w:ascii="Times New Roman" w:hAnsi="Times New Roman" w:cs="Times New Roman"/>
        </w:rPr>
        <w:t xml:space="preserve">success stories </w:t>
      </w:r>
      <w:r>
        <w:rPr>
          <w:rFonts w:ascii="Times New Roman" w:hAnsi="Times New Roman" w:cs="Times New Roman"/>
        </w:rPr>
        <w:t>to target audiences</w:t>
      </w:r>
    </w:p>
    <w:p w:rsidR="00E100B7" w:rsidRDefault="00E100B7" w:rsidP="0022232E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local partners success stories</w:t>
      </w:r>
      <w:r w:rsidRPr="00E10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target audiences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Effectiveness / Meeting Objective</w:t>
      </w:r>
      <w:bookmarkStart w:id="0" w:name="_GoBack"/>
      <w:bookmarkEnd w:id="0"/>
    </w:p>
    <w:p w:rsidR="007C1FF2" w:rsidRDefault="00E100B7" w:rsidP="00C87C4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video content is </w:t>
      </w:r>
      <w:r w:rsidR="00545818">
        <w:rPr>
          <w:rFonts w:ascii="Times New Roman" w:hAnsi="Times New Roman" w:cs="Times New Roman"/>
        </w:rPr>
        <w:t>a key component</w:t>
      </w:r>
      <w:r>
        <w:rPr>
          <w:rFonts w:ascii="Times New Roman" w:hAnsi="Times New Roman" w:cs="Times New Roman"/>
        </w:rPr>
        <w:t xml:space="preserve"> of the marketing plan. Sharing success stories on our website, </w:t>
      </w:r>
      <w:proofErr w:type="gramStart"/>
      <w:r>
        <w:rPr>
          <w:rFonts w:ascii="Times New Roman" w:hAnsi="Times New Roman" w:cs="Times New Roman"/>
        </w:rPr>
        <w:t>partner</w:t>
      </w:r>
      <w:proofErr w:type="gramEnd"/>
      <w:r>
        <w:rPr>
          <w:rFonts w:ascii="Times New Roman" w:hAnsi="Times New Roman" w:cs="Times New Roman"/>
        </w:rPr>
        <w:t xml:space="preserve"> websites and via social media is not only driving a considerable amount of traffic</w:t>
      </w:r>
      <w:r w:rsidR="00545818">
        <w:rPr>
          <w:rFonts w:ascii="Times New Roman" w:hAnsi="Times New Roman" w:cs="Times New Roman"/>
        </w:rPr>
        <w:t xml:space="preserve"> to the website</w:t>
      </w:r>
      <w:r>
        <w:rPr>
          <w:rFonts w:ascii="Times New Roman" w:hAnsi="Times New Roman" w:cs="Times New Roman"/>
        </w:rPr>
        <w:t xml:space="preserve"> and </w:t>
      </w:r>
      <w:r w:rsidR="00545818">
        <w:rPr>
          <w:rFonts w:ascii="Times New Roman" w:hAnsi="Times New Roman" w:cs="Times New Roman"/>
        </w:rPr>
        <w:t xml:space="preserve">increasing </w:t>
      </w:r>
      <w:r>
        <w:rPr>
          <w:rFonts w:ascii="Times New Roman" w:hAnsi="Times New Roman" w:cs="Times New Roman"/>
        </w:rPr>
        <w:t xml:space="preserve">new leads, it is getting positive feedback and changing the narrative within the region. People are excited over the opportunities here and </w:t>
      </w:r>
      <w:r w:rsidR="00545818">
        <w:rPr>
          <w:rFonts w:ascii="Times New Roman" w:hAnsi="Times New Roman" w:cs="Times New Roman"/>
        </w:rPr>
        <w:t xml:space="preserve">encouraged by </w:t>
      </w:r>
      <w:r>
        <w:rPr>
          <w:rFonts w:ascii="Times New Roman" w:hAnsi="Times New Roman" w:cs="Times New Roman"/>
        </w:rPr>
        <w:t xml:space="preserve">the </w:t>
      </w:r>
      <w:r w:rsidR="0022232E">
        <w:rPr>
          <w:rFonts w:ascii="Times New Roman" w:hAnsi="Times New Roman" w:cs="Times New Roman"/>
        </w:rPr>
        <w:t>growth that is</w:t>
      </w:r>
      <w:r>
        <w:rPr>
          <w:rFonts w:ascii="Times New Roman" w:hAnsi="Times New Roman" w:cs="Times New Roman"/>
        </w:rPr>
        <w:t xml:space="preserve"> </w:t>
      </w:r>
      <w:r w:rsidR="0022232E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 xml:space="preserve">happening in Niagara.  </w:t>
      </w:r>
      <w:r w:rsidR="00DB5B61">
        <w:rPr>
          <w:rFonts w:ascii="Times New Roman" w:hAnsi="Times New Roman" w:cs="Times New Roman"/>
        </w:rPr>
        <w:t xml:space="preserve">The most popular video to date is Jordan’s Story - </w:t>
      </w:r>
      <w:hyperlink r:id="rId8" w:history="1">
        <w:r w:rsidR="00DB5B61" w:rsidRPr="00D8432D">
          <w:rPr>
            <w:rStyle w:val="Hyperlink"/>
            <w:rFonts w:ascii="Times New Roman" w:hAnsi="Times New Roman" w:cs="Times New Roman"/>
          </w:rPr>
          <w:t>https://vimeo.com/266545318</w:t>
        </w:r>
      </w:hyperlink>
      <w:r w:rsidR="00DB5B61"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Challenges &amp; Changes made:</w:t>
      </w:r>
    </w:p>
    <w:p w:rsidR="007C1FF2" w:rsidRPr="00251AFF" w:rsidRDefault="00C87C40" w:rsidP="00C87C4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Timing was a critical component as development dollars </w:t>
      </w:r>
      <w:proofErr w:type="gramStart"/>
      <w:r>
        <w:rPr>
          <w:rFonts w:ascii="Times New Roman" w:hAnsi="Times New Roman" w:cs="Times New Roman"/>
        </w:rPr>
        <w:t>were tied</w:t>
      </w:r>
      <w:proofErr w:type="gramEnd"/>
      <w:r>
        <w:rPr>
          <w:rFonts w:ascii="Times New Roman" w:hAnsi="Times New Roman" w:cs="Times New Roman"/>
        </w:rPr>
        <w:t xml:space="preserve"> to funding criteria. Proper scouting, scheduling, story boarding and planning </w:t>
      </w:r>
      <w:r w:rsidR="00545818">
        <w:rPr>
          <w:rFonts w:ascii="Times New Roman" w:hAnsi="Times New Roman" w:cs="Times New Roman"/>
        </w:rPr>
        <w:t xml:space="preserve">with multiple stakeholders </w:t>
      </w:r>
      <w:r>
        <w:rPr>
          <w:rFonts w:ascii="Times New Roman" w:hAnsi="Times New Roman" w:cs="Times New Roman"/>
        </w:rPr>
        <w:t xml:space="preserve">needed to be perfect to ensure </w:t>
      </w:r>
      <w:r w:rsidR="001F3937">
        <w:rPr>
          <w:rFonts w:ascii="Times New Roman" w:hAnsi="Times New Roman" w:cs="Times New Roman"/>
        </w:rPr>
        <w:t xml:space="preserve">the final </w:t>
      </w:r>
      <w:r>
        <w:rPr>
          <w:rFonts w:ascii="Times New Roman" w:hAnsi="Times New Roman" w:cs="Times New Roman"/>
        </w:rPr>
        <w:t xml:space="preserve">production and editing </w:t>
      </w:r>
      <w:r w:rsidR="001F3937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stay on time and budget.</w:t>
      </w:r>
      <w:r w:rsidR="00545818">
        <w:rPr>
          <w:rFonts w:ascii="Times New Roman" w:hAnsi="Times New Roman" w:cs="Times New Roman"/>
        </w:rPr>
        <w:t xml:space="preserve"> </w:t>
      </w:r>
      <w:r w:rsidR="00222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51AFF"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 w:rsidRPr="007C1FF2">
        <w:rPr>
          <w:rFonts w:ascii="Times New Roman" w:hAnsi="Times New Roman" w:cs="Times New Roman"/>
          <w:b/>
        </w:rPr>
        <w:t>Target Audiences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F68BC" w:rsidTr="00C13F68">
        <w:trPr>
          <w:trHeight w:val="2593"/>
        </w:trPr>
        <w:tc>
          <w:tcPr>
            <w:tcW w:w="4697" w:type="dxa"/>
          </w:tcPr>
          <w:p w:rsidR="00F85B88" w:rsidRDefault="00EF68BC" w:rsidP="00F85B88">
            <w:pPr>
              <w:tabs>
                <w:tab w:val="left" w:pos="9270"/>
                <w:tab w:val="left" w:pos="9360"/>
              </w:tabs>
              <w:ind w:left="18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8BC">
              <w:rPr>
                <w:rFonts w:ascii="Times New Roman" w:hAnsi="Times New Roman" w:cs="Times New Roman"/>
                <w:b/>
              </w:rPr>
              <w:t>Resident</w:t>
            </w:r>
            <w:r w:rsidRPr="00EF68BC">
              <w:rPr>
                <w:rFonts w:ascii="Times New Roman" w:hAnsi="Times New Roman" w:cs="Times New Roman"/>
                <w:b/>
              </w:rPr>
              <w:t xml:space="preserve"> Attraction</w:t>
            </w:r>
          </w:p>
          <w:p w:rsidR="00EF68BC" w:rsidRPr="00766EE1" w:rsidRDefault="00F85B88" w:rsidP="00EF68BC">
            <w:pPr>
              <w:tabs>
                <w:tab w:val="left" w:pos="9270"/>
                <w:tab w:val="left" w:pos="9360"/>
              </w:tabs>
              <w:spacing w:after="120"/>
              <w:ind w:left="18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Your Home | Your Future </w:t>
            </w:r>
            <w:hyperlink r:id="rId9" w:history="1">
              <w:r w:rsidR="00EF68BC" w:rsidRPr="00D8432D">
                <w:rPr>
                  <w:rStyle w:val="Hyperlink"/>
                  <w:rFonts w:ascii="Times New Roman" w:hAnsi="Times New Roman" w:cs="Times New Roman"/>
                  <w:b/>
                  <w:i/>
                </w:rPr>
                <w:t>www.</w:t>
              </w:r>
              <w:r w:rsidR="00EF68BC" w:rsidRPr="00D8432D">
                <w:rPr>
                  <w:rStyle w:val="Hyperlink"/>
                  <w:rFonts w:ascii="Times New Roman" w:hAnsi="Times New Roman" w:cs="Times New Roman"/>
                </w:rPr>
                <w:t>welcomeniagaracanada.com</w:t>
              </w:r>
            </w:hyperlink>
            <w:r w:rsidR="00EF68BC">
              <w:rPr>
                <w:rFonts w:ascii="Times New Roman" w:hAnsi="Times New Roman" w:cs="Times New Roman"/>
              </w:rPr>
              <w:t xml:space="preserve"> </w:t>
            </w:r>
          </w:p>
          <w:p w:rsidR="00EF68BC" w:rsidRPr="00766EE1" w:rsidRDefault="00EF68BC" w:rsidP="00EF68BC">
            <w:pPr>
              <w:pStyle w:val="ListParagraph"/>
              <w:numPr>
                <w:ilvl w:val="0"/>
                <w:numId w:val="2"/>
              </w:numPr>
              <w:tabs>
                <w:tab w:val="left" w:pos="9270"/>
                <w:tab w:val="left" w:pos="9360"/>
              </w:tabs>
              <w:spacing w:after="120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Prospective Niagara residents *</w:t>
            </w:r>
          </w:p>
          <w:p w:rsidR="00EF68BC" w:rsidRPr="00766EE1" w:rsidRDefault="00EF68BC" w:rsidP="00EF68BC">
            <w:pPr>
              <w:pStyle w:val="ListParagraph"/>
              <w:numPr>
                <w:ilvl w:val="0"/>
                <w:numId w:val="2"/>
              </w:numPr>
              <w:tabs>
                <w:tab w:val="left" w:pos="9270"/>
                <w:tab w:val="left" w:pos="9360"/>
              </w:tabs>
              <w:spacing w:after="120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Prospective Niagara immigrants *</w:t>
            </w:r>
          </w:p>
          <w:p w:rsidR="00EF68BC" w:rsidRDefault="00EF68BC" w:rsidP="00C13F68">
            <w:pPr>
              <w:tabs>
                <w:tab w:val="left" w:pos="9270"/>
                <w:tab w:val="left" w:pos="9360"/>
              </w:tabs>
              <w:spacing w:after="120"/>
              <w:ind w:left="180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 xml:space="preserve">* Educated and highly employable individuals, aged 25-45, currently residing in the </w:t>
            </w:r>
            <w:proofErr w:type="spellStart"/>
            <w:r w:rsidRPr="00766EE1">
              <w:rPr>
                <w:rFonts w:ascii="Times New Roman" w:hAnsi="Times New Roman" w:cs="Times New Roman"/>
              </w:rPr>
              <w:t>GTA</w:t>
            </w:r>
            <w:proofErr w:type="spellEnd"/>
            <w:r w:rsidRPr="00766EE1">
              <w:rPr>
                <w:rFonts w:ascii="Times New Roman" w:hAnsi="Times New Roman" w:cs="Times New Roman"/>
              </w:rPr>
              <w:t xml:space="preserve"> and abroad.</w:t>
            </w:r>
          </w:p>
        </w:tc>
        <w:tc>
          <w:tcPr>
            <w:tcW w:w="4697" w:type="dxa"/>
          </w:tcPr>
          <w:p w:rsidR="00F85B88" w:rsidRDefault="00EF68BC" w:rsidP="00EF68BC">
            <w:pPr>
              <w:tabs>
                <w:tab w:val="left" w:pos="9270"/>
                <w:tab w:val="left" w:pos="9360"/>
              </w:tabs>
              <w:ind w:left="187"/>
              <w:jc w:val="center"/>
              <w:rPr>
                <w:rFonts w:ascii="Times New Roman" w:hAnsi="Times New Roman" w:cs="Times New Roman"/>
                <w:b/>
              </w:rPr>
            </w:pPr>
            <w:r w:rsidRPr="00EF68BC">
              <w:rPr>
                <w:rFonts w:ascii="Times New Roman" w:hAnsi="Times New Roman" w:cs="Times New Roman"/>
                <w:b/>
              </w:rPr>
              <w:t>Business Attraction</w:t>
            </w:r>
          </w:p>
          <w:p w:rsidR="00EF68BC" w:rsidRPr="00F85B88" w:rsidRDefault="00F85B88" w:rsidP="00EF68BC">
            <w:pPr>
              <w:tabs>
                <w:tab w:val="left" w:pos="9270"/>
                <w:tab w:val="left" w:pos="9360"/>
              </w:tabs>
              <w:ind w:left="18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5B88">
              <w:rPr>
                <w:rFonts w:ascii="Times New Roman" w:hAnsi="Times New Roman" w:cs="Times New Roman"/>
                <w:b/>
                <w:i/>
              </w:rPr>
              <w:t>Know It</w:t>
            </w:r>
          </w:p>
          <w:p w:rsidR="00EF68BC" w:rsidRPr="00EF68BC" w:rsidRDefault="00EF68BC" w:rsidP="00EF68BC">
            <w:pPr>
              <w:tabs>
                <w:tab w:val="left" w:pos="9270"/>
                <w:tab w:val="left" w:pos="9360"/>
              </w:tabs>
              <w:spacing w:after="120"/>
              <w:ind w:left="187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D8432D">
                <w:rPr>
                  <w:rStyle w:val="Hyperlink"/>
                  <w:rFonts w:ascii="Times New Roman" w:hAnsi="Times New Roman" w:cs="Times New Roman"/>
                </w:rPr>
                <w:t>www.niagaracanada.com</w:t>
              </w:r>
            </w:hyperlink>
          </w:p>
          <w:p w:rsidR="00EF68BC" w:rsidRPr="00766EE1" w:rsidRDefault="00EF68BC" w:rsidP="00EF68BC">
            <w:pPr>
              <w:pStyle w:val="ListParagraph"/>
              <w:numPr>
                <w:ilvl w:val="0"/>
                <w:numId w:val="3"/>
              </w:numPr>
              <w:tabs>
                <w:tab w:val="left" w:pos="9270"/>
                <w:tab w:val="left" w:pos="9360"/>
              </w:tabs>
              <w:spacing w:after="120"/>
              <w:ind w:left="547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Commercial realtors and site selectors</w:t>
            </w:r>
          </w:p>
          <w:p w:rsidR="00EF68BC" w:rsidRPr="00766EE1" w:rsidRDefault="00EF68BC" w:rsidP="00EF68BC">
            <w:pPr>
              <w:pStyle w:val="ListParagraph"/>
              <w:numPr>
                <w:ilvl w:val="0"/>
                <w:numId w:val="3"/>
              </w:numPr>
              <w:tabs>
                <w:tab w:val="left" w:pos="9270"/>
                <w:tab w:val="left" w:pos="9360"/>
              </w:tabs>
              <w:spacing w:after="120"/>
              <w:ind w:left="547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Investment decisions makers</w:t>
            </w:r>
          </w:p>
          <w:p w:rsidR="00EF68BC" w:rsidRPr="00766EE1" w:rsidRDefault="00EF68BC" w:rsidP="00EF68BC">
            <w:pPr>
              <w:pStyle w:val="ListParagraph"/>
              <w:numPr>
                <w:ilvl w:val="1"/>
                <w:numId w:val="3"/>
              </w:numPr>
              <w:tabs>
                <w:tab w:val="left" w:pos="9270"/>
                <w:tab w:val="left" w:pos="9360"/>
              </w:tabs>
              <w:spacing w:after="120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Manufacturing</w:t>
            </w:r>
            <w:r w:rsidR="00B27DF4">
              <w:rPr>
                <w:rFonts w:ascii="Times New Roman" w:hAnsi="Times New Roman" w:cs="Times New Roman"/>
              </w:rPr>
              <w:t xml:space="preserve"> </w:t>
            </w:r>
            <w:r w:rsidR="00B27DF4" w:rsidRPr="00B27DF4">
              <w:rPr>
                <w:rFonts w:ascii="Times New Roman" w:hAnsi="Times New Roman" w:cs="Times New Roman"/>
                <w:i/>
              </w:rPr>
              <w:t>(Make It)</w:t>
            </w:r>
          </w:p>
          <w:p w:rsidR="00EF68BC" w:rsidRPr="00766EE1" w:rsidRDefault="00EF68BC" w:rsidP="00EF68BC">
            <w:pPr>
              <w:pStyle w:val="ListParagraph"/>
              <w:numPr>
                <w:ilvl w:val="1"/>
                <w:numId w:val="3"/>
              </w:numPr>
              <w:tabs>
                <w:tab w:val="left" w:pos="9270"/>
                <w:tab w:val="left" w:pos="9360"/>
              </w:tabs>
              <w:spacing w:after="120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Agriculture</w:t>
            </w:r>
            <w:r w:rsidR="00B27DF4">
              <w:rPr>
                <w:rFonts w:ascii="Times New Roman" w:hAnsi="Times New Roman" w:cs="Times New Roman"/>
              </w:rPr>
              <w:t xml:space="preserve"> </w:t>
            </w:r>
            <w:r w:rsidR="00B27DF4" w:rsidRPr="00B27DF4">
              <w:rPr>
                <w:rFonts w:ascii="Times New Roman" w:hAnsi="Times New Roman" w:cs="Times New Roman"/>
                <w:i/>
              </w:rPr>
              <w:t>(Grow It)</w:t>
            </w:r>
          </w:p>
          <w:p w:rsidR="00EF68BC" w:rsidRPr="00766EE1" w:rsidRDefault="00EF68BC" w:rsidP="00EF68BC">
            <w:pPr>
              <w:pStyle w:val="ListParagraph"/>
              <w:numPr>
                <w:ilvl w:val="1"/>
                <w:numId w:val="3"/>
              </w:numPr>
              <w:tabs>
                <w:tab w:val="left" w:pos="9270"/>
                <w:tab w:val="left" w:pos="9360"/>
              </w:tabs>
              <w:spacing w:after="120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Transportation and Logistics</w:t>
            </w:r>
            <w:r w:rsidR="00B27DF4">
              <w:rPr>
                <w:rFonts w:ascii="Times New Roman" w:hAnsi="Times New Roman" w:cs="Times New Roman"/>
              </w:rPr>
              <w:t xml:space="preserve"> </w:t>
            </w:r>
            <w:r w:rsidR="00B27DF4" w:rsidRPr="00B27DF4">
              <w:rPr>
                <w:rFonts w:ascii="Times New Roman" w:hAnsi="Times New Roman" w:cs="Times New Roman"/>
                <w:i/>
              </w:rPr>
              <w:t>(Move It)</w:t>
            </w:r>
          </w:p>
          <w:p w:rsidR="00EF68BC" w:rsidRPr="00B27DF4" w:rsidRDefault="00EF68BC" w:rsidP="00EF68BC">
            <w:pPr>
              <w:pStyle w:val="ListParagraph"/>
              <w:numPr>
                <w:ilvl w:val="1"/>
                <w:numId w:val="3"/>
              </w:numPr>
              <w:tabs>
                <w:tab w:val="left" w:pos="9270"/>
                <w:tab w:val="left" w:pos="9360"/>
              </w:tabs>
              <w:spacing w:after="120"/>
              <w:rPr>
                <w:rFonts w:ascii="Times New Roman" w:hAnsi="Times New Roman" w:cs="Times New Roman"/>
                <w:i/>
              </w:rPr>
            </w:pPr>
            <w:r w:rsidRPr="00766EE1">
              <w:rPr>
                <w:rFonts w:ascii="Times New Roman" w:hAnsi="Times New Roman" w:cs="Times New Roman"/>
              </w:rPr>
              <w:t>Tourism</w:t>
            </w:r>
            <w:r w:rsidR="00B27DF4">
              <w:rPr>
                <w:rFonts w:ascii="Times New Roman" w:hAnsi="Times New Roman" w:cs="Times New Roman"/>
              </w:rPr>
              <w:t xml:space="preserve"> </w:t>
            </w:r>
            <w:r w:rsidR="00B27DF4" w:rsidRPr="00B27DF4">
              <w:rPr>
                <w:rFonts w:ascii="Times New Roman" w:hAnsi="Times New Roman" w:cs="Times New Roman"/>
                <w:i/>
              </w:rPr>
              <w:t>(Build It)</w:t>
            </w:r>
          </w:p>
          <w:p w:rsidR="00EF68BC" w:rsidRPr="00C13F68" w:rsidRDefault="00EF68BC" w:rsidP="007C1FF2">
            <w:pPr>
              <w:pStyle w:val="ListParagraph"/>
              <w:numPr>
                <w:ilvl w:val="0"/>
                <w:numId w:val="3"/>
              </w:numPr>
              <w:tabs>
                <w:tab w:val="left" w:pos="9270"/>
                <w:tab w:val="left" w:pos="9360"/>
              </w:tabs>
              <w:spacing w:after="120"/>
              <w:ind w:left="547"/>
              <w:rPr>
                <w:rFonts w:ascii="Times New Roman" w:hAnsi="Times New Roman" w:cs="Times New Roman"/>
              </w:rPr>
            </w:pPr>
            <w:r w:rsidRPr="00766EE1">
              <w:rPr>
                <w:rFonts w:ascii="Times New Roman" w:hAnsi="Times New Roman" w:cs="Times New Roman"/>
              </w:rPr>
              <w:t>Trade commissioners in Ontario and abroad</w:t>
            </w:r>
          </w:p>
        </w:tc>
      </w:tr>
    </w:tbl>
    <w:p w:rsidR="009A3C81" w:rsidRDefault="007C1FF2" w:rsidP="009A3C81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 w:rsidRPr="007C1FF2">
        <w:rPr>
          <w:rFonts w:ascii="Times New Roman" w:hAnsi="Times New Roman" w:cs="Times New Roman"/>
          <w:b/>
        </w:rPr>
        <w:t>Details:</w:t>
      </w:r>
    </w:p>
    <w:p w:rsidR="007C1FF2" w:rsidRPr="007C1FF2" w:rsidRDefault="00DB5B61" w:rsidP="001F3937">
      <w:pPr>
        <w:tabs>
          <w:tab w:val="left" w:pos="720"/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1F3937">
        <w:rPr>
          <w:rFonts w:ascii="Times New Roman" w:hAnsi="Times New Roman" w:cs="Times New Roman"/>
        </w:rPr>
        <w:t xml:space="preserve"> videos</w:t>
      </w:r>
      <w:r w:rsidR="001F3937">
        <w:rPr>
          <w:rFonts w:ascii="Times New Roman" w:hAnsi="Times New Roman" w:cs="Times New Roman"/>
        </w:rPr>
        <w:t xml:space="preserve"> which can all be found </w:t>
      </w:r>
      <w:proofErr w:type="gramStart"/>
      <w:r w:rsidR="0022232E">
        <w:rPr>
          <w:rFonts w:ascii="Times New Roman" w:hAnsi="Times New Roman" w:cs="Times New Roman"/>
        </w:rPr>
        <w:t>at:</w:t>
      </w:r>
      <w:proofErr w:type="gramEnd"/>
      <w:r w:rsidR="001F3937">
        <w:rPr>
          <w:rFonts w:ascii="Times New Roman" w:hAnsi="Times New Roman" w:cs="Times New Roman"/>
        </w:rPr>
        <w:t xml:space="preserve"> </w:t>
      </w:r>
      <w:hyperlink r:id="rId11" w:history="1">
        <w:r w:rsidR="001F3937" w:rsidRPr="00D8432D">
          <w:rPr>
            <w:rStyle w:val="Hyperlink"/>
            <w:rFonts w:ascii="Times New Roman" w:hAnsi="Times New Roman" w:cs="Times New Roman"/>
          </w:rPr>
          <w:t>https://vimeo.com/user84388221</w:t>
        </w:r>
      </w:hyperlink>
      <w:r w:rsidR="0022232E">
        <w:rPr>
          <w:rFonts w:ascii="Times New Roman" w:hAnsi="Times New Roman" w:cs="Times New Roman"/>
        </w:rPr>
        <w:t>,</w:t>
      </w:r>
      <w:r w:rsidR="001F3937">
        <w:rPr>
          <w:rFonts w:ascii="Times New Roman" w:hAnsi="Times New Roman" w:cs="Times New Roman"/>
        </w:rPr>
        <w:t xml:space="preserve"> </w:t>
      </w:r>
      <w:r w:rsidR="001F3937">
        <w:rPr>
          <w:rFonts w:ascii="Times New Roman" w:hAnsi="Times New Roman" w:cs="Times New Roman"/>
        </w:rPr>
        <w:t xml:space="preserve">can be divided into </w:t>
      </w:r>
      <w:r>
        <w:rPr>
          <w:rFonts w:ascii="Times New Roman" w:hAnsi="Times New Roman" w:cs="Times New Roman"/>
        </w:rPr>
        <w:t>two</w:t>
      </w:r>
      <w:r w:rsidR="001F3937">
        <w:rPr>
          <w:rFonts w:ascii="Times New Roman" w:hAnsi="Times New Roman" w:cs="Times New Roman"/>
        </w:rPr>
        <w:t xml:space="preserve"> </w:t>
      </w:r>
      <w:r w:rsidR="001F3937">
        <w:rPr>
          <w:rFonts w:ascii="Times New Roman" w:hAnsi="Times New Roman" w:cs="Times New Roman"/>
        </w:rPr>
        <w:t>categories</w:t>
      </w:r>
      <w:r>
        <w:rPr>
          <w:rFonts w:ascii="Times New Roman" w:hAnsi="Times New Roman" w:cs="Times New Roman"/>
        </w:rPr>
        <w:t xml:space="preserve">: </w:t>
      </w:r>
      <w:r w:rsidR="001F3937">
        <w:rPr>
          <w:rFonts w:ascii="Times New Roman" w:hAnsi="Times New Roman" w:cs="Times New Roman"/>
        </w:rPr>
        <w:t xml:space="preserve"> informational and success stories.  </w:t>
      </w:r>
      <w:r w:rsidR="001F3937">
        <w:rPr>
          <w:rFonts w:ascii="Times New Roman" w:hAnsi="Times New Roman" w:cs="Times New Roman"/>
        </w:rPr>
        <w:t xml:space="preserve">Informational videos serve as content </w:t>
      </w:r>
      <w:r w:rsidR="00545818">
        <w:rPr>
          <w:rFonts w:ascii="Times New Roman" w:hAnsi="Times New Roman" w:cs="Times New Roman"/>
        </w:rPr>
        <w:t>to support</w:t>
      </w:r>
      <w:r w:rsidR="001F3937">
        <w:rPr>
          <w:rFonts w:ascii="Times New Roman" w:hAnsi="Times New Roman" w:cs="Times New Roman"/>
        </w:rPr>
        <w:t xml:space="preserve"> landing pages </w:t>
      </w:r>
      <w:r w:rsidR="0022232E">
        <w:rPr>
          <w:rFonts w:ascii="Times New Roman" w:hAnsi="Times New Roman" w:cs="Times New Roman"/>
        </w:rPr>
        <w:t xml:space="preserve">and </w:t>
      </w:r>
      <w:proofErr w:type="gramStart"/>
      <w:r w:rsidR="0022232E">
        <w:rPr>
          <w:rFonts w:ascii="Times New Roman" w:hAnsi="Times New Roman" w:cs="Times New Roman"/>
        </w:rPr>
        <w:t>are sprinkled</w:t>
      </w:r>
      <w:proofErr w:type="gramEnd"/>
      <w:r w:rsidR="0022232E">
        <w:rPr>
          <w:rFonts w:ascii="Times New Roman" w:hAnsi="Times New Roman" w:cs="Times New Roman"/>
        </w:rPr>
        <w:t xml:space="preserve"> throughout the </w:t>
      </w:r>
      <w:r>
        <w:rPr>
          <w:rFonts w:ascii="Times New Roman" w:hAnsi="Times New Roman" w:cs="Times New Roman"/>
        </w:rPr>
        <w:t>two</w:t>
      </w:r>
      <w:r w:rsidR="001F3937">
        <w:rPr>
          <w:rFonts w:ascii="Times New Roman" w:hAnsi="Times New Roman" w:cs="Times New Roman"/>
        </w:rPr>
        <w:t xml:space="preserve"> websites</w:t>
      </w:r>
      <w:r>
        <w:rPr>
          <w:rFonts w:ascii="Times New Roman" w:hAnsi="Times New Roman" w:cs="Times New Roman"/>
        </w:rPr>
        <w:t>,</w:t>
      </w:r>
      <w:r w:rsidR="001F3937">
        <w:rPr>
          <w:rFonts w:ascii="Times New Roman" w:hAnsi="Times New Roman" w:cs="Times New Roman"/>
        </w:rPr>
        <w:t xml:space="preserve"> </w:t>
      </w:r>
      <w:r w:rsidR="00545818">
        <w:rPr>
          <w:rFonts w:ascii="Times New Roman" w:hAnsi="Times New Roman" w:cs="Times New Roman"/>
        </w:rPr>
        <w:t>where appropriate. S</w:t>
      </w:r>
      <w:r w:rsidR="001F3937">
        <w:rPr>
          <w:rFonts w:ascii="Times New Roman" w:hAnsi="Times New Roman" w:cs="Times New Roman"/>
        </w:rPr>
        <w:t>uccess stories sit together to share</w:t>
      </w:r>
      <w:r w:rsidR="00545818">
        <w:rPr>
          <w:rFonts w:ascii="Times New Roman" w:hAnsi="Times New Roman" w:cs="Times New Roman"/>
        </w:rPr>
        <w:t xml:space="preserve"> real</w:t>
      </w:r>
      <w:r w:rsidR="001F3937">
        <w:rPr>
          <w:rFonts w:ascii="Times New Roman" w:hAnsi="Times New Roman" w:cs="Times New Roman"/>
        </w:rPr>
        <w:t xml:space="preserve"> </w:t>
      </w:r>
      <w:r w:rsidR="00545818">
        <w:rPr>
          <w:rFonts w:ascii="Times New Roman" w:hAnsi="Times New Roman" w:cs="Times New Roman"/>
        </w:rPr>
        <w:t xml:space="preserve">local experiences with respect to </w:t>
      </w:r>
      <w:r w:rsidR="001F3937">
        <w:rPr>
          <w:rFonts w:ascii="Times New Roman" w:hAnsi="Times New Roman" w:cs="Times New Roman"/>
        </w:rPr>
        <w:t xml:space="preserve">living, working, studying and investing in Niagara Canada,. </w:t>
      </w:r>
      <w:r w:rsidR="0022232E">
        <w:rPr>
          <w:rFonts w:ascii="Times New Roman" w:hAnsi="Times New Roman" w:cs="Times New Roman"/>
        </w:rPr>
        <w:t>Success stories are all tag</w:t>
      </w:r>
      <w:r w:rsidR="00545818">
        <w:rPr>
          <w:rFonts w:ascii="Times New Roman" w:hAnsi="Times New Roman" w:cs="Times New Roman"/>
        </w:rPr>
        <w:t>ged</w:t>
      </w:r>
      <w:r w:rsidR="0022232E">
        <w:rPr>
          <w:rFonts w:ascii="Times New Roman" w:hAnsi="Times New Roman" w:cs="Times New Roman"/>
        </w:rPr>
        <w:t xml:space="preserve"> by category and </w:t>
      </w:r>
      <w:proofErr w:type="gramStart"/>
      <w:r w:rsidR="0022232E">
        <w:rPr>
          <w:rFonts w:ascii="Times New Roman" w:hAnsi="Times New Roman" w:cs="Times New Roman"/>
        </w:rPr>
        <w:t>can also</w:t>
      </w:r>
      <w:proofErr w:type="gramEnd"/>
      <w:r w:rsidR="0022232E">
        <w:rPr>
          <w:rFonts w:ascii="Times New Roman" w:hAnsi="Times New Roman" w:cs="Times New Roman"/>
        </w:rPr>
        <w:t xml:space="preserve"> be found on relevant pages through the </w:t>
      </w:r>
      <w:r>
        <w:rPr>
          <w:rFonts w:ascii="Times New Roman" w:hAnsi="Times New Roman" w:cs="Times New Roman"/>
        </w:rPr>
        <w:t xml:space="preserve">two </w:t>
      </w:r>
      <w:r w:rsidR="0022232E">
        <w:rPr>
          <w:rFonts w:ascii="Times New Roman" w:hAnsi="Times New Roman" w:cs="Times New Roman"/>
        </w:rPr>
        <w:t xml:space="preserve">websites. </w:t>
      </w:r>
      <w:r w:rsidR="001F3937">
        <w:rPr>
          <w:rFonts w:ascii="Times New Roman" w:hAnsi="Times New Roman" w:cs="Times New Roman"/>
        </w:rPr>
        <w:t xml:space="preserve">All videos are kept short (no more than </w:t>
      </w:r>
      <w:proofErr w:type="gramStart"/>
      <w:r w:rsidR="001F3937">
        <w:rPr>
          <w:rFonts w:ascii="Times New Roman" w:hAnsi="Times New Roman" w:cs="Times New Roman"/>
        </w:rPr>
        <w:t>2</w:t>
      </w:r>
      <w:proofErr w:type="gramEnd"/>
      <w:r w:rsidR="001F3937">
        <w:rPr>
          <w:rFonts w:ascii="Times New Roman" w:hAnsi="Times New Roman" w:cs="Times New Roman"/>
        </w:rPr>
        <w:t xml:space="preserve"> minutes in length) with the majority being under 1 minute. All videos </w:t>
      </w:r>
      <w:proofErr w:type="gramStart"/>
      <w:r w:rsidR="001F3937">
        <w:rPr>
          <w:rFonts w:ascii="Times New Roman" w:hAnsi="Times New Roman" w:cs="Times New Roman"/>
        </w:rPr>
        <w:t>can be used</w:t>
      </w:r>
      <w:proofErr w:type="gramEnd"/>
      <w:r w:rsidR="001F3937">
        <w:rPr>
          <w:rFonts w:ascii="Times New Roman" w:hAnsi="Times New Roman" w:cs="Times New Roman"/>
        </w:rPr>
        <w:t xml:space="preserve"> for social media, embedding within partner websites and </w:t>
      </w:r>
      <w:r w:rsidR="0022232E">
        <w:rPr>
          <w:rFonts w:ascii="Times New Roman" w:hAnsi="Times New Roman" w:cs="Times New Roman"/>
        </w:rPr>
        <w:t xml:space="preserve">shared as part of presentations. The videos all have close captioning in English and translation into 20 languages will be complete before the end of Q3, 2018. </w:t>
      </w:r>
    </w:p>
    <w:sectPr w:rsidR="007C1FF2" w:rsidRPr="007C1FF2" w:rsidSect="00DB5B61">
      <w:pgSz w:w="12240" w:h="15840"/>
      <w:pgMar w:top="360" w:right="99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A5F"/>
    <w:multiLevelType w:val="hybridMultilevel"/>
    <w:tmpl w:val="C3D6830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5A7C08"/>
    <w:multiLevelType w:val="hybridMultilevel"/>
    <w:tmpl w:val="0E146866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BE26BA1"/>
    <w:multiLevelType w:val="hybridMultilevel"/>
    <w:tmpl w:val="AC303B28"/>
    <w:lvl w:ilvl="0" w:tplc="100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3"/>
    <w:rsid w:val="0005682E"/>
    <w:rsid w:val="001066CB"/>
    <w:rsid w:val="00125063"/>
    <w:rsid w:val="00165916"/>
    <w:rsid w:val="001D5C19"/>
    <w:rsid w:val="001F3937"/>
    <w:rsid w:val="001F600E"/>
    <w:rsid w:val="00205635"/>
    <w:rsid w:val="0022232E"/>
    <w:rsid w:val="00251AFF"/>
    <w:rsid w:val="002F065E"/>
    <w:rsid w:val="00545818"/>
    <w:rsid w:val="005B2F28"/>
    <w:rsid w:val="0064227A"/>
    <w:rsid w:val="007415E7"/>
    <w:rsid w:val="00766EE1"/>
    <w:rsid w:val="007B56F4"/>
    <w:rsid w:val="007C1FF2"/>
    <w:rsid w:val="007C7C05"/>
    <w:rsid w:val="00863AF2"/>
    <w:rsid w:val="008B2505"/>
    <w:rsid w:val="009A3C81"/>
    <w:rsid w:val="00A136F1"/>
    <w:rsid w:val="00B27DF4"/>
    <w:rsid w:val="00BA05F8"/>
    <w:rsid w:val="00C13F68"/>
    <w:rsid w:val="00C84929"/>
    <w:rsid w:val="00C87C40"/>
    <w:rsid w:val="00D4036A"/>
    <w:rsid w:val="00DB5B61"/>
    <w:rsid w:val="00E100B7"/>
    <w:rsid w:val="00E938BB"/>
    <w:rsid w:val="00EF68BC"/>
    <w:rsid w:val="00F3717F"/>
    <w:rsid w:val="00F734FF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838A"/>
  <w15:chartTrackingRefBased/>
  <w15:docId w15:val="{BF807CCC-0E94-44C9-972E-3FFC96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E1"/>
    <w:pPr>
      <w:ind w:left="720"/>
      <w:contextualSpacing/>
    </w:pPr>
  </w:style>
  <w:style w:type="table" w:styleId="TableGrid">
    <w:name w:val="Table Grid"/>
    <w:basedOn w:val="TableNormal"/>
    <w:uiPriority w:val="39"/>
    <w:rsid w:val="00EF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66545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lcomeniagaracanad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agaracanada.com" TargetMode="External"/><Relationship Id="rId11" Type="http://schemas.openxmlformats.org/officeDocument/2006/relationships/hyperlink" Target="https://vimeo.com/user84388221" TargetMode="External"/><Relationship Id="rId5" Type="http://schemas.openxmlformats.org/officeDocument/2006/relationships/hyperlink" Target="mailto:dave.raymond@niagararegion.ca" TargetMode="External"/><Relationship Id="rId10" Type="http://schemas.openxmlformats.org/officeDocument/2006/relationships/hyperlink" Target="http://www.niagaracana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comeniagara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Dave</dc:creator>
  <cp:keywords/>
  <dc:description/>
  <cp:lastModifiedBy>Raymond, Dave</cp:lastModifiedBy>
  <cp:revision>2</cp:revision>
  <dcterms:created xsi:type="dcterms:W3CDTF">2018-07-31T18:54:00Z</dcterms:created>
  <dcterms:modified xsi:type="dcterms:W3CDTF">2018-07-31T18:54:00Z</dcterms:modified>
</cp:coreProperties>
</file>